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17" w:rsidRPr="006B2C94" w:rsidRDefault="001E4817" w:rsidP="001E4817">
      <w:pPr>
        <w:pStyle w:val="2"/>
        <w:tabs>
          <w:tab w:val="clear" w:pos="567"/>
          <w:tab w:val="left" w:pos="0"/>
        </w:tabs>
        <w:ind w:left="0" w:firstLine="0"/>
        <w:rPr>
          <w:lang w:val="el-GR"/>
        </w:rPr>
      </w:pPr>
      <w:bookmarkStart w:id="0" w:name="_Toc13748961"/>
      <w:r>
        <w:rPr>
          <w:rFonts w:ascii="Calibri" w:hAnsi="Calibri"/>
          <w:lang w:val="el-GR"/>
        </w:rPr>
        <w:t>ΠΑΡΑΡΤΗΜΑ ΙΙ –  Ειδική Συγγραφή Υποχρεώσεων (προσαρμοσμένο από την Αναθέτουσα Αρχή)</w:t>
      </w:r>
      <w:bookmarkEnd w:id="0"/>
    </w:p>
    <w:p w:rsidR="001E4817" w:rsidRPr="001E4817"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ΣΥΓΓΡΑΦΗ    ΥΠΟΧΡΕΩΣΕΩΝ</w:t>
      </w:r>
    </w:p>
    <w:p w:rsidR="001E4817" w:rsidRPr="007304E5" w:rsidRDefault="001E4817" w:rsidP="001E4817">
      <w:pPr>
        <w:suppressAutoHyphens w:val="0"/>
        <w:autoSpaceDE w:val="0"/>
        <w:spacing w:after="60"/>
        <w:rPr>
          <w:rFonts w:eastAsia="SimSun"/>
          <w:b/>
          <w:i/>
          <w:iCs/>
          <w:szCs w:val="22"/>
          <w:u w:val="single"/>
          <w:lang w:val="el-GR"/>
        </w:rPr>
      </w:pPr>
      <w:r w:rsidRPr="007304E5">
        <w:rPr>
          <w:rFonts w:eastAsia="SimSun"/>
          <w:b/>
          <w:i/>
          <w:iCs/>
          <w:szCs w:val="22"/>
          <w:u w:val="single"/>
          <w:lang w:val="el-GR"/>
        </w:rPr>
        <w:t>Άρθρο 1: διατάξεις</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Η εκτέλεση της εργασίας διέπεται από τις διατάξεις:</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Τις διατάξεις:</w:t>
      </w:r>
    </w:p>
    <w:p w:rsidR="001E4817" w:rsidRPr="007304E5" w:rsidRDefault="001E4817" w:rsidP="001E4817">
      <w:pPr>
        <w:suppressAutoHyphens w:val="0"/>
        <w:autoSpaceDE w:val="0"/>
        <w:spacing w:after="60"/>
        <w:rPr>
          <w:rFonts w:eastAsia="SimSun"/>
          <w:i/>
          <w:iCs/>
          <w:szCs w:val="22"/>
          <w:lang w:val="el-GR"/>
        </w:rPr>
      </w:pPr>
      <w:r w:rsidRPr="007304E5">
        <w:rPr>
          <w:rFonts w:eastAsia="SimSun"/>
          <w:b/>
          <w:i/>
          <w:iCs/>
          <w:szCs w:val="22"/>
          <w:lang w:val="el-GR"/>
        </w:rPr>
        <w:t>1)</w:t>
      </w:r>
      <w:r w:rsidRPr="007304E5">
        <w:rPr>
          <w:rFonts w:eastAsia="SimSun"/>
          <w:i/>
          <w:iCs/>
          <w:szCs w:val="22"/>
          <w:lang w:val="el-GR"/>
        </w:rPr>
        <w:t xml:space="preserve">  του Ν 4412/16««Δημόσιες Συμβάσεις Έργων, Προμηθειών και Υπηρεσιών» και όπως αυτός τροποποιήθηκε με τους Ν. 4472/2016, Ν.4605/2019, </w:t>
      </w:r>
    </w:p>
    <w:p w:rsidR="001E4817" w:rsidRPr="007304E5" w:rsidRDefault="001E4817" w:rsidP="001E4817">
      <w:pPr>
        <w:suppressAutoHyphens w:val="0"/>
        <w:autoSpaceDE w:val="0"/>
        <w:spacing w:after="60"/>
        <w:rPr>
          <w:rFonts w:eastAsia="SimSun"/>
          <w:i/>
          <w:iCs/>
          <w:szCs w:val="22"/>
          <w:lang w:val="el-GR"/>
        </w:rPr>
      </w:pPr>
      <w:r w:rsidRPr="007304E5">
        <w:rPr>
          <w:rFonts w:eastAsia="SimSun"/>
          <w:b/>
          <w:i/>
          <w:iCs/>
          <w:szCs w:val="22"/>
          <w:lang w:val="el-GR"/>
        </w:rPr>
        <w:t>2)</w:t>
      </w:r>
      <w:r w:rsidRPr="007304E5">
        <w:rPr>
          <w:rFonts w:eastAsia="SimSun"/>
          <w:i/>
          <w:iCs/>
          <w:szCs w:val="22"/>
          <w:lang w:val="el-GR"/>
        </w:rPr>
        <w:t xml:space="preserve"> του Δημοτικού και Κοινοτικού Κώδικα (Ν. 3463/06) και ιδιαίτερα  την παρ. 1 και την παρ 4 του άρθρου 209 του Ν. 3463/06, όπως αναδιατυπώθηκε με την με την παρ.3 του άρθρου 22 του Ν.3536/07</w:t>
      </w:r>
    </w:p>
    <w:p w:rsidR="001E4817" w:rsidRPr="007304E5" w:rsidRDefault="001E4817" w:rsidP="001E4817">
      <w:pPr>
        <w:suppressAutoHyphens w:val="0"/>
        <w:autoSpaceDE w:val="0"/>
        <w:spacing w:after="60"/>
        <w:rPr>
          <w:rFonts w:eastAsia="SimSun"/>
          <w:i/>
          <w:iCs/>
          <w:szCs w:val="22"/>
          <w:lang w:val="el-GR"/>
        </w:rPr>
      </w:pPr>
      <w:r w:rsidRPr="007304E5">
        <w:rPr>
          <w:rFonts w:eastAsia="SimSun"/>
          <w:b/>
          <w:i/>
          <w:iCs/>
          <w:szCs w:val="22"/>
          <w:lang w:val="el-GR"/>
        </w:rPr>
        <w:t>3)</w:t>
      </w:r>
      <w:r w:rsidRPr="007304E5">
        <w:rPr>
          <w:rFonts w:eastAsia="SimSun"/>
          <w:i/>
          <w:iCs/>
          <w:szCs w:val="22"/>
          <w:lang w:val="el-GR"/>
        </w:rPr>
        <w:t xml:space="preserve"> του άρθρου 55 παρ.1 του Ν. 2238/94</w:t>
      </w:r>
    </w:p>
    <w:p w:rsidR="001E4817" w:rsidRPr="007304E5" w:rsidRDefault="001E4817" w:rsidP="001E4817">
      <w:pPr>
        <w:suppressAutoHyphens w:val="0"/>
        <w:autoSpaceDE w:val="0"/>
        <w:spacing w:after="60"/>
        <w:rPr>
          <w:rFonts w:eastAsia="SimSun"/>
          <w:i/>
          <w:iCs/>
          <w:szCs w:val="22"/>
          <w:lang w:val="el-GR"/>
        </w:rPr>
      </w:pPr>
      <w:r w:rsidRPr="007304E5">
        <w:rPr>
          <w:rFonts w:eastAsia="SimSun"/>
          <w:b/>
          <w:i/>
          <w:iCs/>
          <w:szCs w:val="22"/>
          <w:lang w:val="el-GR"/>
        </w:rPr>
        <w:t xml:space="preserve">4) </w:t>
      </w:r>
      <w:r w:rsidRPr="007304E5">
        <w:rPr>
          <w:rFonts w:eastAsia="SimSun"/>
          <w:i/>
          <w:iCs/>
          <w:szCs w:val="22"/>
          <w:lang w:val="el-GR"/>
        </w:rPr>
        <w:t>του άρθρου 68 του Ν.3863/2010, όπως αυτό τροποποιήθηκε με το άρθρο 22 του Ν.4144/2013</w:t>
      </w:r>
    </w:p>
    <w:p w:rsidR="001E4817" w:rsidRPr="007304E5" w:rsidRDefault="001E4817" w:rsidP="001E4817">
      <w:pPr>
        <w:suppressAutoHyphens w:val="0"/>
        <w:autoSpaceDE w:val="0"/>
        <w:spacing w:after="60"/>
        <w:rPr>
          <w:rFonts w:eastAsia="SimSun"/>
          <w:i/>
          <w:iCs/>
          <w:szCs w:val="22"/>
          <w:lang w:val="el-GR"/>
        </w:rPr>
      </w:pPr>
      <w:r w:rsidRPr="007304E5">
        <w:rPr>
          <w:rFonts w:eastAsia="SimSun"/>
          <w:b/>
          <w:i/>
          <w:iCs/>
          <w:szCs w:val="22"/>
          <w:lang w:val="el-GR"/>
        </w:rPr>
        <w:t xml:space="preserve">5) </w:t>
      </w:r>
      <w:r w:rsidRPr="007304E5">
        <w:rPr>
          <w:rFonts w:eastAsia="SimSun"/>
          <w:i/>
          <w:iCs/>
          <w:szCs w:val="22"/>
          <w:lang w:val="el-GR"/>
        </w:rPr>
        <w:t>άρθρο 37 του Ν.2072/1992 (ΦΕΚ Α΄ 125)</w:t>
      </w:r>
    </w:p>
    <w:p w:rsidR="001E4817" w:rsidRPr="007304E5" w:rsidRDefault="001E4817" w:rsidP="001E4817">
      <w:pPr>
        <w:suppressAutoHyphens w:val="0"/>
        <w:autoSpaceDE w:val="0"/>
        <w:spacing w:after="60"/>
        <w:rPr>
          <w:rFonts w:eastAsia="SimSun"/>
          <w:b/>
          <w:bCs/>
          <w:i/>
          <w:iCs/>
          <w:szCs w:val="22"/>
          <w:u w:val="single"/>
          <w:lang w:val="el-GR"/>
        </w:rPr>
      </w:pPr>
    </w:p>
    <w:p w:rsidR="001E4817" w:rsidRPr="00F071A6"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2: Συμβατικά στοιχεία</w:t>
      </w:r>
    </w:p>
    <w:p w:rsidR="001E4817" w:rsidRPr="00F071A6" w:rsidRDefault="001E4817" w:rsidP="001E4817">
      <w:pPr>
        <w:suppressAutoHyphens w:val="0"/>
        <w:autoSpaceDE w:val="0"/>
        <w:spacing w:after="60"/>
        <w:rPr>
          <w:rFonts w:eastAsia="SimSun"/>
          <w:i/>
          <w:iCs/>
          <w:szCs w:val="22"/>
          <w:lang w:val="el-GR"/>
        </w:rPr>
      </w:pPr>
      <w:r w:rsidRPr="007304E5">
        <w:rPr>
          <w:rFonts w:eastAsia="SimSun"/>
          <w:i/>
          <w:iCs/>
          <w:szCs w:val="22"/>
          <w:lang w:val="el-GR"/>
        </w:rPr>
        <w:t>Τα συμβατικά στοιχεία της εργασίας είναι:</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1. Διακήρυξη δημοπρασίας</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2. Προϋπολογισμός και τιμολόγιο της προσφοράς</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3. Συγγραφή υποχρεώσεων</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4. Τεχνική περιγραφή</w:t>
      </w:r>
    </w:p>
    <w:p w:rsidR="001E4817" w:rsidRPr="007304E5" w:rsidRDefault="001E4817" w:rsidP="001E4817">
      <w:pPr>
        <w:suppressAutoHyphens w:val="0"/>
        <w:autoSpaceDE w:val="0"/>
        <w:spacing w:after="60"/>
        <w:rPr>
          <w:rFonts w:eastAsia="SimSun"/>
          <w:i/>
          <w:iCs/>
          <w:szCs w:val="22"/>
          <w:lang w:val="el-GR"/>
        </w:rPr>
      </w:pPr>
    </w:p>
    <w:p w:rsidR="001E4817" w:rsidRPr="001E4817"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3: Εργασία</w:t>
      </w:r>
    </w:p>
    <w:p w:rsidR="001E4817" w:rsidRPr="007304E5" w:rsidRDefault="001E4817" w:rsidP="001E4817">
      <w:pPr>
        <w:numPr>
          <w:ilvl w:val="0"/>
          <w:numId w:val="1"/>
        </w:numPr>
        <w:tabs>
          <w:tab w:val="num" w:pos="360"/>
        </w:tabs>
        <w:suppressAutoHyphens w:val="0"/>
        <w:autoSpaceDE w:val="0"/>
        <w:spacing w:after="60"/>
        <w:rPr>
          <w:rFonts w:eastAsia="SimSun"/>
          <w:i/>
          <w:iCs/>
          <w:szCs w:val="22"/>
          <w:lang w:val="el-GR"/>
        </w:rPr>
      </w:pPr>
      <w:r w:rsidRPr="007304E5">
        <w:rPr>
          <w:rFonts w:eastAsia="SimSun"/>
          <w:i/>
          <w:iCs/>
          <w:szCs w:val="22"/>
          <w:lang w:val="el-GR"/>
        </w:rPr>
        <w:t>Η παρούσα συγγραφή υποχρεώσεων αφορά την εργασία «Ανάθεση καθαριότητας των χώρων του Ν.Π. σε ιδιωτικό συνεργείο»</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numPr>
          <w:ilvl w:val="0"/>
          <w:numId w:val="1"/>
        </w:numPr>
        <w:tabs>
          <w:tab w:val="num" w:pos="360"/>
        </w:tabs>
        <w:suppressAutoHyphens w:val="0"/>
        <w:autoSpaceDE w:val="0"/>
        <w:spacing w:after="60"/>
        <w:rPr>
          <w:rFonts w:eastAsia="SimSun"/>
          <w:i/>
          <w:iCs/>
          <w:szCs w:val="22"/>
          <w:lang w:val="el-GR"/>
        </w:rPr>
      </w:pPr>
      <w:r w:rsidRPr="007304E5">
        <w:rPr>
          <w:rFonts w:eastAsia="SimSun"/>
          <w:i/>
          <w:iCs/>
          <w:szCs w:val="22"/>
          <w:lang w:val="el-GR"/>
        </w:rPr>
        <w:t xml:space="preserve">Τόπος παροχής της εργασίας ορίζεται η πόλη της Νάουσας και οι Δημοτικές και Τοπικές Κοινότητες </w:t>
      </w:r>
      <w:proofErr w:type="spellStart"/>
      <w:r w:rsidRPr="007304E5">
        <w:rPr>
          <w:rFonts w:eastAsia="SimSun"/>
          <w:i/>
          <w:iCs/>
          <w:szCs w:val="22"/>
          <w:lang w:val="el-GR"/>
        </w:rPr>
        <w:t>Κοπανού</w:t>
      </w:r>
      <w:proofErr w:type="spellEnd"/>
      <w:r w:rsidRPr="007304E5">
        <w:rPr>
          <w:rFonts w:eastAsia="SimSun"/>
          <w:i/>
          <w:iCs/>
          <w:szCs w:val="22"/>
          <w:lang w:val="el-GR"/>
        </w:rPr>
        <w:t xml:space="preserve">,  </w:t>
      </w:r>
      <w:r w:rsidR="00FC4C5E">
        <w:rPr>
          <w:rFonts w:eastAsia="SimSun"/>
          <w:i/>
          <w:iCs/>
          <w:szCs w:val="22"/>
          <w:lang w:val="el-GR"/>
        </w:rPr>
        <w:t>Μαρίνας</w:t>
      </w:r>
      <w:r w:rsidRPr="007304E5">
        <w:rPr>
          <w:rFonts w:eastAsia="SimSun"/>
          <w:i/>
          <w:iCs/>
          <w:szCs w:val="22"/>
          <w:lang w:val="el-GR"/>
        </w:rPr>
        <w:t xml:space="preserve">, </w:t>
      </w:r>
      <w:proofErr w:type="spellStart"/>
      <w:r w:rsidRPr="007304E5">
        <w:rPr>
          <w:rFonts w:eastAsia="SimSun"/>
          <w:i/>
          <w:iCs/>
          <w:szCs w:val="22"/>
          <w:lang w:val="el-GR"/>
        </w:rPr>
        <w:t>Μονοσπίτων</w:t>
      </w:r>
      <w:proofErr w:type="spellEnd"/>
      <w:r w:rsidRPr="007304E5">
        <w:rPr>
          <w:rFonts w:eastAsia="SimSun"/>
          <w:i/>
          <w:iCs/>
          <w:szCs w:val="22"/>
          <w:lang w:val="el-GR"/>
        </w:rPr>
        <w:t xml:space="preserve"> </w:t>
      </w:r>
      <w:r w:rsidR="00FC4C5E">
        <w:rPr>
          <w:rFonts w:eastAsia="SimSun"/>
          <w:i/>
          <w:iCs/>
          <w:szCs w:val="22"/>
          <w:lang w:val="el-GR"/>
        </w:rPr>
        <w:t xml:space="preserve">,Επισκοπής </w:t>
      </w:r>
      <w:r w:rsidR="00FC4C5E" w:rsidRPr="00FC4C5E">
        <w:rPr>
          <w:rFonts w:eastAsia="SimSun"/>
          <w:i/>
          <w:iCs/>
          <w:szCs w:val="22"/>
          <w:lang w:val="el-GR"/>
        </w:rPr>
        <w:t xml:space="preserve"> </w:t>
      </w:r>
      <w:r w:rsidR="00FC4C5E" w:rsidRPr="007304E5">
        <w:rPr>
          <w:rFonts w:eastAsia="SimSun"/>
          <w:i/>
          <w:iCs/>
          <w:szCs w:val="22"/>
          <w:lang w:val="el-GR"/>
        </w:rPr>
        <w:t xml:space="preserve">και </w:t>
      </w:r>
      <w:proofErr w:type="spellStart"/>
      <w:r w:rsidR="00FC4C5E" w:rsidRPr="007304E5">
        <w:rPr>
          <w:rFonts w:eastAsia="SimSun"/>
          <w:i/>
          <w:iCs/>
          <w:szCs w:val="22"/>
          <w:lang w:val="el-GR"/>
        </w:rPr>
        <w:t>Αγγελοχωρίου</w:t>
      </w:r>
      <w:proofErr w:type="spellEnd"/>
      <w:r w:rsidRPr="007304E5">
        <w:rPr>
          <w:rFonts w:eastAsia="SimSun"/>
          <w:i/>
          <w:iCs/>
          <w:szCs w:val="22"/>
          <w:lang w:val="el-GR"/>
        </w:rPr>
        <w:t xml:space="preserve"> του Δ. Νάουσας.</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numPr>
          <w:ilvl w:val="0"/>
          <w:numId w:val="1"/>
        </w:numPr>
        <w:tabs>
          <w:tab w:val="num" w:pos="360"/>
        </w:tabs>
        <w:suppressAutoHyphens w:val="0"/>
        <w:autoSpaceDE w:val="0"/>
        <w:spacing w:after="60"/>
        <w:rPr>
          <w:rFonts w:eastAsia="SimSun"/>
          <w:i/>
          <w:iCs/>
          <w:szCs w:val="22"/>
          <w:lang w:val="el-GR"/>
        </w:rPr>
      </w:pPr>
      <w:r w:rsidRPr="007304E5">
        <w:rPr>
          <w:rFonts w:eastAsia="SimSun"/>
          <w:i/>
          <w:iCs/>
          <w:szCs w:val="22"/>
          <w:lang w:val="el-GR"/>
        </w:rPr>
        <w:t>Χρόνος παροχής της εργασίας ορίζεται από τις 0</w:t>
      </w:r>
      <w:r w:rsidR="00B46FE4">
        <w:rPr>
          <w:rFonts w:eastAsia="SimSun"/>
          <w:i/>
          <w:iCs/>
          <w:szCs w:val="22"/>
          <w:lang w:val="el-GR"/>
        </w:rPr>
        <w:t>7</w:t>
      </w:r>
      <w:r w:rsidRPr="007304E5">
        <w:rPr>
          <w:rFonts w:eastAsia="SimSun"/>
          <w:i/>
          <w:iCs/>
          <w:szCs w:val="22"/>
          <w:lang w:val="el-GR"/>
        </w:rPr>
        <w:t>/01/202</w:t>
      </w:r>
      <w:r w:rsidR="00B46FE4">
        <w:rPr>
          <w:rFonts w:eastAsia="SimSun"/>
          <w:i/>
          <w:iCs/>
          <w:szCs w:val="22"/>
          <w:lang w:val="el-GR"/>
        </w:rPr>
        <w:t>1</w:t>
      </w:r>
      <w:r w:rsidRPr="007304E5">
        <w:rPr>
          <w:rFonts w:eastAsia="SimSun"/>
          <w:i/>
          <w:iCs/>
          <w:szCs w:val="22"/>
          <w:lang w:val="el-GR"/>
        </w:rPr>
        <w:t xml:space="preserve">  έως 31/12/202</w:t>
      </w:r>
      <w:r w:rsidR="00B46FE4">
        <w:rPr>
          <w:rFonts w:eastAsia="SimSun"/>
          <w:i/>
          <w:iCs/>
          <w:szCs w:val="22"/>
          <w:lang w:val="el-GR"/>
        </w:rPr>
        <w:t>1</w:t>
      </w:r>
      <w:r w:rsidRPr="007304E5">
        <w:rPr>
          <w:rFonts w:eastAsia="SimSun"/>
          <w:i/>
          <w:iCs/>
          <w:szCs w:val="22"/>
          <w:lang w:val="el-GR"/>
        </w:rPr>
        <w:t>.</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numPr>
          <w:ilvl w:val="0"/>
          <w:numId w:val="1"/>
        </w:numPr>
        <w:tabs>
          <w:tab w:val="num" w:pos="360"/>
        </w:tabs>
        <w:suppressAutoHyphens w:val="0"/>
        <w:autoSpaceDE w:val="0"/>
        <w:spacing w:after="60"/>
        <w:rPr>
          <w:rFonts w:eastAsia="SimSun"/>
          <w:i/>
          <w:iCs/>
          <w:szCs w:val="22"/>
          <w:lang w:val="el-GR"/>
        </w:rPr>
      </w:pPr>
      <w:r w:rsidRPr="007304E5">
        <w:rPr>
          <w:rFonts w:eastAsia="SimSun"/>
          <w:i/>
          <w:iCs/>
          <w:szCs w:val="22"/>
          <w:lang w:val="el-GR"/>
        </w:rPr>
        <w:t xml:space="preserve">Ως προϋπολογισθείσα δαπάνη ορίζεται το ποσό των  </w:t>
      </w:r>
      <w:r w:rsidR="00376E61" w:rsidRPr="00376E61">
        <w:rPr>
          <w:rFonts w:eastAsia="SimSun"/>
          <w:b/>
          <w:i/>
          <w:iCs/>
          <w:szCs w:val="22"/>
          <w:lang w:val="el-GR"/>
        </w:rPr>
        <w:t xml:space="preserve">87.109,66 </w:t>
      </w:r>
      <w:r w:rsidRPr="007304E5">
        <w:rPr>
          <w:rFonts w:eastAsia="SimSun"/>
          <w:b/>
          <w:i/>
          <w:iCs/>
          <w:szCs w:val="22"/>
          <w:u w:val="single"/>
          <w:lang w:val="el-GR"/>
        </w:rPr>
        <w:t>€ (χωρίς Φ.Π.Α</w:t>
      </w:r>
      <w:r w:rsidRPr="007304E5">
        <w:rPr>
          <w:rFonts w:eastAsia="SimSun"/>
          <w:i/>
          <w:iCs/>
          <w:szCs w:val="22"/>
          <w:lang w:val="el-GR"/>
        </w:rPr>
        <w:t>.).</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4: Εγγυήσεις</w:t>
      </w:r>
    </w:p>
    <w:p w:rsidR="001E4817" w:rsidRPr="007304E5" w:rsidRDefault="001E4817" w:rsidP="001E4817">
      <w:pPr>
        <w:suppressAutoHyphens w:val="0"/>
        <w:autoSpaceDE w:val="0"/>
        <w:spacing w:after="60"/>
        <w:rPr>
          <w:rFonts w:eastAsia="SimSun"/>
          <w:i/>
          <w:iCs/>
          <w:szCs w:val="22"/>
          <w:lang w:val="el-GR"/>
        </w:rPr>
      </w:pPr>
      <w:r w:rsidRPr="007304E5">
        <w:rPr>
          <w:rFonts w:eastAsia="SimSun"/>
          <w:b/>
          <w:bCs/>
          <w:i/>
          <w:iCs/>
          <w:szCs w:val="22"/>
          <w:lang w:val="el-GR"/>
        </w:rPr>
        <w:t>Εγγύηση συμμετοχής:</w:t>
      </w:r>
      <w:r w:rsidRPr="007304E5">
        <w:rPr>
          <w:rFonts w:eastAsia="SimSun"/>
          <w:i/>
          <w:iCs/>
          <w:szCs w:val="22"/>
          <w:lang w:val="el-GR"/>
        </w:rPr>
        <w:t xml:space="preserve"> </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Η εγγύηση συμμετοχής ορίζεται σε 1% επί του προϋπολογισμού δαπάνης της εργασίας χωρίς Φ.Π.Α. (δηλ</w:t>
      </w:r>
      <w:r w:rsidRPr="007304E5">
        <w:rPr>
          <w:rFonts w:eastAsia="SimSun"/>
          <w:b/>
          <w:i/>
          <w:iCs/>
          <w:szCs w:val="22"/>
          <w:u w:val="single"/>
          <w:lang w:val="el-GR"/>
        </w:rPr>
        <w:t xml:space="preserve">. </w:t>
      </w:r>
      <w:r w:rsidR="00376E61" w:rsidRPr="002F5909">
        <w:rPr>
          <w:rFonts w:ascii="Arial" w:hAnsi="Arial" w:cs="Arial"/>
          <w:b/>
          <w:sz w:val="20"/>
          <w:szCs w:val="20"/>
          <w:u w:val="single"/>
          <w:lang w:val="el-GR"/>
        </w:rPr>
        <w:t>871.10</w:t>
      </w:r>
      <w:r w:rsidR="00376E61" w:rsidRPr="00930096">
        <w:rPr>
          <w:rFonts w:ascii="Arial" w:hAnsi="Arial" w:cs="Arial"/>
          <w:b/>
          <w:sz w:val="20"/>
          <w:szCs w:val="20"/>
          <w:u w:val="single"/>
          <w:lang w:val="el-GR"/>
        </w:rPr>
        <w:t xml:space="preserve"> </w:t>
      </w:r>
      <w:r w:rsidRPr="00701C62">
        <w:rPr>
          <w:rFonts w:eastAsia="SimSun"/>
          <w:b/>
          <w:i/>
          <w:iCs/>
          <w:szCs w:val="22"/>
          <w:u w:val="single"/>
          <w:lang w:val="el-GR"/>
        </w:rPr>
        <w:t>€).</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 xml:space="preserve">Κατατίθεται υπό μορφή γραμματίου του Ταμείου Παρακαταθηκών και Δανείων ή εγγυητικής επιστολής αναγνωρισμένης Τραπέζης ή του Ταμείου Συντάξεων Μηχανικών και Εργοληπτών Δημοσίων Έργων. </w:t>
      </w:r>
    </w:p>
    <w:p w:rsidR="001E4817" w:rsidRPr="00F071A6" w:rsidRDefault="001E4817" w:rsidP="001E4817">
      <w:pPr>
        <w:suppressAutoHyphens w:val="0"/>
        <w:autoSpaceDE w:val="0"/>
        <w:spacing w:after="60"/>
        <w:rPr>
          <w:rFonts w:eastAsia="SimSun"/>
          <w:i/>
          <w:iCs/>
          <w:szCs w:val="22"/>
          <w:lang w:val="el-GR"/>
        </w:rPr>
      </w:pPr>
      <w:r w:rsidRPr="007304E5">
        <w:rPr>
          <w:rFonts w:eastAsia="SimSun"/>
          <w:i/>
          <w:iCs/>
          <w:szCs w:val="22"/>
          <w:lang w:val="el-GR"/>
        </w:rPr>
        <w:t xml:space="preserve">Συντάσσεται κατά τον ισχύοντα τύπο του δημοσίου. </w:t>
      </w:r>
    </w:p>
    <w:p w:rsidR="001E4817" w:rsidRPr="00F071A6" w:rsidRDefault="001E4817" w:rsidP="001E4817">
      <w:pPr>
        <w:suppressAutoHyphens w:val="0"/>
        <w:autoSpaceDE w:val="0"/>
        <w:spacing w:after="60"/>
        <w:rPr>
          <w:rFonts w:eastAsia="SimSun"/>
          <w:i/>
          <w:iCs/>
          <w:szCs w:val="22"/>
          <w:lang w:val="el-GR"/>
        </w:rPr>
      </w:pPr>
    </w:p>
    <w:p w:rsidR="001E4817" w:rsidRPr="007304E5" w:rsidRDefault="001E4817" w:rsidP="001E4817">
      <w:pPr>
        <w:suppressAutoHyphens w:val="0"/>
        <w:autoSpaceDE w:val="0"/>
        <w:spacing w:after="60"/>
        <w:rPr>
          <w:rFonts w:eastAsia="SimSun"/>
          <w:b/>
          <w:bCs/>
          <w:i/>
          <w:iCs/>
          <w:szCs w:val="22"/>
          <w:lang w:val="el-GR"/>
        </w:rPr>
      </w:pPr>
      <w:r w:rsidRPr="007304E5">
        <w:rPr>
          <w:rFonts w:eastAsia="SimSun"/>
          <w:b/>
          <w:bCs/>
          <w:i/>
          <w:iCs/>
          <w:szCs w:val="22"/>
          <w:lang w:val="el-GR"/>
        </w:rPr>
        <w:t>Εγγύηση καλής εκτέλεσης:</w:t>
      </w:r>
    </w:p>
    <w:p w:rsidR="001E4817" w:rsidRPr="007304E5" w:rsidRDefault="001E4817" w:rsidP="001E4817">
      <w:pPr>
        <w:suppressAutoHyphens w:val="0"/>
        <w:autoSpaceDE w:val="0"/>
        <w:spacing w:after="60"/>
        <w:rPr>
          <w:rFonts w:eastAsia="SimSun"/>
          <w:b/>
          <w:i/>
          <w:iCs/>
          <w:szCs w:val="22"/>
          <w:lang w:val="el-GR"/>
        </w:rPr>
      </w:pPr>
      <w:r w:rsidRPr="007304E5">
        <w:rPr>
          <w:rFonts w:eastAsia="SimSun"/>
          <w:i/>
          <w:iCs/>
          <w:szCs w:val="22"/>
          <w:lang w:val="el-GR"/>
        </w:rPr>
        <w:t>Ο ανάδοχος στον οποίο θα γίνει η κατακύρωση του διαγωνισμού υποχρεούται να καταθέσει κατά την υπογραφή της σύμβασης εγγύηση καλής εκτέλεσης, για ποσό ίσο με το 5% του συμβατικού ποσού χωρίς Φ.Π.Α</w:t>
      </w:r>
      <w:r w:rsidRPr="007304E5">
        <w:rPr>
          <w:rFonts w:eastAsia="SimSun"/>
          <w:b/>
          <w:i/>
          <w:iCs/>
          <w:szCs w:val="22"/>
          <w:lang w:val="el-GR"/>
        </w:rPr>
        <w:t xml:space="preserve">. </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 xml:space="preserve">Κατατίθεται υπό μορφή γραμματίου του Ταμείου Παρακαταθηκών και Δανείων ή εγγυητικής επιστολής αναγνωρισμένης Τραπέζης ή του Ταμείου Συντάξεων Μηχανικών και Εργοληπτών Δημοσίων Έργων. </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 xml:space="preserve">Συντάσσεται κατά τον ισχύοντα τύπο του δημοσίου. </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suppressAutoHyphens w:val="0"/>
        <w:autoSpaceDE w:val="0"/>
        <w:spacing w:after="60"/>
        <w:rPr>
          <w:rFonts w:eastAsia="SimSun"/>
          <w:b/>
          <w:bCs/>
          <w:i/>
          <w:iCs/>
          <w:szCs w:val="22"/>
          <w:u w:val="single"/>
          <w:lang w:val="el-GR"/>
        </w:rPr>
      </w:pPr>
    </w:p>
    <w:p w:rsidR="001E4817" w:rsidRPr="007304E5"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5: Ρύθμιση εργασιακών σχέσεων</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Οι εταιρείες παροχής υπηρεσιών καθαρισμού (εργολάβοι) οφείλουν να αναφέρουν στην προσφορά τους, εκτός των άλλων, τα εξής:</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α) Τον αριθμό των εργαζομένων.</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β) Τις ημέρες και τις ώρες εργασίας.</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γ) Τη συλλογική σύμβαση εργασίας στην οποία υπάγονται οι εργαζόμενοι.</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δ) Το ύψος του προϋπολογισμένου ποσού που αφορά στις πάσης φύσεως νόμιμες αποδοχές αυτών των εργαζομένων.</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ε) Το ύψος των ασφαλιστικών εισφορών με βάση τα προϋπολογισθέντα ποσά.</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στ) Τα τετραγωνικά μέτρα καθαρισμού ανά άτομο, όταν πρόκειται για καθαρισμό χώρων.</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Οι εταιρείες παροχής υπηρεσιών καθαρισμού (εργολάβοι) πρέπει, με ποινή αποκλεισμού, να εξειδικεύουν σε χωριστό κεφάλαιο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Επιπροσθέτως, οφείλουν να επισυνάπτουν στην προσφορά αντίγραφο της συλλογικής σύμβασης εργασίας στην οποία υπάγονται οι εργαζόμενοι.</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6: Τόπος και  Χρόνος εκτέλεσης της εργασίας</w:t>
      </w:r>
    </w:p>
    <w:p w:rsidR="001E4817" w:rsidRPr="00F071A6" w:rsidRDefault="001E4817" w:rsidP="001E4817">
      <w:pPr>
        <w:suppressAutoHyphens w:val="0"/>
        <w:autoSpaceDE w:val="0"/>
        <w:spacing w:after="60"/>
        <w:rPr>
          <w:rFonts w:eastAsia="SimSun"/>
          <w:bCs/>
          <w:i/>
          <w:iCs/>
          <w:szCs w:val="22"/>
          <w:lang w:val="el-GR"/>
        </w:rPr>
      </w:pPr>
      <w:r w:rsidRPr="007304E5">
        <w:rPr>
          <w:rFonts w:eastAsia="SimSun"/>
          <w:bCs/>
          <w:i/>
          <w:iCs/>
          <w:szCs w:val="22"/>
          <w:lang w:val="el-GR"/>
        </w:rPr>
        <w:t>Ο χώρος παροχής της εργασίας είναι οι κτιριακές εγκαταστάσεις των:</w:t>
      </w:r>
    </w:p>
    <w:p w:rsidR="001E4817" w:rsidRPr="007304E5" w:rsidRDefault="001E4817" w:rsidP="001E4817">
      <w:pPr>
        <w:numPr>
          <w:ilvl w:val="0"/>
          <w:numId w:val="3"/>
        </w:numPr>
        <w:suppressAutoHyphens w:val="0"/>
        <w:autoSpaceDE w:val="0"/>
        <w:spacing w:after="60"/>
        <w:rPr>
          <w:rFonts w:eastAsia="SimSun"/>
          <w:bCs/>
          <w:i/>
          <w:iCs/>
          <w:szCs w:val="22"/>
          <w:lang w:val="el-GR"/>
        </w:rPr>
      </w:pPr>
      <w:r w:rsidRPr="007304E5">
        <w:rPr>
          <w:rFonts w:eastAsia="SimSun"/>
          <w:bCs/>
          <w:i/>
          <w:iCs/>
          <w:szCs w:val="22"/>
          <w:lang w:val="el-GR"/>
        </w:rPr>
        <w:t xml:space="preserve">Κ.Α.Π.Η. Νάουσας                                                             (περίπου 460 </w:t>
      </w:r>
      <w:proofErr w:type="spellStart"/>
      <w:r w:rsidRPr="007304E5">
        <w:rPr>
          <w:rFonts w:eastAsia="SimSun"/>
          <w:bCs/>
          <w:i/>
          <w:iCs/>
          <w:szCs w:val="22"/>
          <w:lang w:val="el-GR"/>
        </w:rPr>
        <w:t>τ.μ</w:t>
      </w:r>
      <w:proofErr w:type="spellEnd"/>
      <w:r w:rsidRPr="007304E5">
        <w:rPr>
          <w:rFonts w:eastAsia="SimSun"/>
          <w:bCs/>
          <w:i/>
          <w:iCs/>
          <w:szCs w:val="22"/>
          <w:lang w:val="el-GR"/>
        </w:rPr>
        <w:t>.)</w:t>
      </w:r>
    </w:p>
    <w:p w:rsidR="001E4817" w:rsidRPr="007304E5" w:rsidRDefault="001E4817" w:rsidP="001E4817">
      <w:pPr>
        <w:numPr>
          <w:ilvl w:val="0"/>
          <w:numId w:val="3"/>
        </w:numPr>
        <w:suppressAutoHyphens w:val="0"/>
        <w:autoSpaceDE w:val="0"/>
        <w:spacing w:after="60"/>
        <w:rPr>
          <w:rFonts w:eastAsia="SimSun"/>
          <w:bCs/>
          <w:i/>
          <w:iCs/>
          <w:szCs w:val="22"/>
          <w:lang w:val="el-GR"/>
        </w:rPr>
      </w:pPr>
      <w:r w:rsidRPr="007304E5">
        <w:rPr>
          <w:rFonts w:eastAsia="SimSun"/>
          <w:bCs/>
          <w:i/>
          <w:iCs/>
          <w:szCs w:val="22"/>
          <w:lang w:val="el-GR"/>
        </w:rPr>
        <w:t xml:space="preserve">Α΄ Δημοτικού Παιδικού Σταθμού Νάουσας                        (περίπου 300 </w:t>
      </w:r>
      <w:proofErr w:type="spellStart"/>
      <w:r w:rsidRPr="007304E5">
        <w:rPr>
          <w:rFonts w:eastAsia="SimSun"/>
          <w:bCs/>
          <w:i/>
          <w:iCs/>
          <w:szCs w:val="22"/>
          <w:lang w:val="el-GR"/>
        </w:rPr>
        <w:t>τ.μ</w:t>
      </w:r>
      <w:proofErr w:type="spellEnd"/>
      <w:r w:rsidRPr="007304E5">
        <w:rPr>
          <w:rFonts w:eastAsia="SimSun"/>
          <w:bCs/>
          <w:i/>
          <w:iCs/>
          <w:szCs w:val="22"/>
          <w:lang w:val="el-GR"/>
        </w:rPr>
        <w:t>.)</w:t>
      </w:r>
    </w:p>
    <w:p w:rsidR="001E4817" w:rsidRPr="007304E5" w:rsidRDefault="001E4817" w:rsidP="001E4817">
      <w:pPr>
        <w:numPr>
          <w:ilvl w:val="0"/>
          <w:numId w:val="3"/>
        </w:numPr>
        <w:suppressAutoHyphens w:val="0"/>
        <w:autoSpaceDE w:val="0"/>
        <w:spacing w:after="60"/>
        <w:rPr>
          <w:rFonts w:eastAsia="SimSun"/>
          <w:bCs/>
          <w:i/>
          <w:iCs/>
          <w:szCs w:val="22"/>
          <w:lang w:val="el-GR"/>
        </w:rPr>
      </w:pPr>
      <w:r w:rsidRPr="007304E5">
        <w:rPr>
          <w:rFonts w:eastAsia="SimSun"/>
          <w:bCs/>
          <w:i/>
          <w:iCs/>
          <w:szCs w:val="22"/>
          <w:lang w:val="el-GR"/>
        </w:rPr>
        <w:t xml:space="preserve">Β΄ Δημοτικού Παιδικού Σταθμού Νάουσας                        (περίπου 300 </w:t>
      </w:r>
      <w:proofErr w:type="spellStart"/>
      <w:r w:rsidRPr="007304E5">
        <w:rPr>
          <w:rFonts w:eastAsia="SimSun"/>
          <w:bCs/>
          <w:i/>
          <w:iCs/>
          <w:szCs w:val="22"/>
          <w:lang w:val="el-GR"/>
        </w:rPr>
        <w:t>τ.μ</w:t>
      </w:r>
      <w:proofErr w:type="spellEnd"/>
      <w:r w:rsidRPr="007304E5">
        <w:rPr>
          <w:rFonts w:eastAsia="SimSun"/>
          <w:bCs/>
          <w:i/>
          <w:iCs/>
          <w:szCs w:val="22"/>
          <w:lang w:val="el-GR"/>
        </w:rPr>
        <w:t>.)</w:t>
      </w:r>
    </w:p>
    <w:p w:rsidR="001E4817" w:rsidRPr="007304E5" w:rsidRDefault="001E4817" w:rsidP="001E4817">
      <w:pPr>
        <w:numPr>
          <w:ilvl w:val="0"/>
          <w:numId w:val="3"/>
        </w:numPr>
        <w:suppressAutoHyphens w:val="0"/>
        <w:autoSpaceDE w:val="0"/>
        <w:spacing w:after="60"/>
        <w:rPr>
          <w:rFonts w:eastAsia="SimSun"/>
          <w:bCs/>
          <w:i/>
          <w:iCs/>
          <w:szCs w:val="22"/>
          <w:lang w:val="el-GR"/>
        </w:rPr>
      </w:pPr>
      <w:r w:rsidRPr="007304E5">
        <w:rPr>
          <w:rFonts w:eastAsia="SimSun"/>
          <w:bCs/>
          <w:i/>
          <w:iCs/>
          <w:szCs w:val="22"/>
          <w:lang w:val="el-GR"/>
        </w:rPr>
        <w:t xml:space="preserve">Βρεφονηπιακού Σταθμού περιοχής </w:t>
      </w:r>
      <w:proofErr w:type="spellStart"/>
      <w:r w:rsidRPr="007304E5">
        <w:rPr>
          <w:rFonts w:eastAsia="SimSun"/>
          <w:bCs/>
          <w:i/>
          <w:iCs/>
          <w:szCs w:val="22"/>
          <w:lang w:val="el-GR"/>
        </w:rPr>
        <w:t>Βάλιας</w:t>
      </w:r>
      <w:proofErr w:type="spellEnd"/>
      <w:r w:rsidRPr="007304E5">
        <w:rPr>
          <w:rFonts w:eastAsia="SimSun"/>
          <w:bCs/>
          <w:i/>
          <w:iCs/>
          <w:szCs w:val="22"/>
          <w:lang w:val="el-GR"/>
        </w:rPr>
        <w:t xml:space="preserve">                        (περίπου 840 </w:t>
      </w:r>
      <w:proofErr w:type="spellStart"/>
      <w:r w:rsidRPr="007304E5">
        <w:rPr>
          <w:rFonts w:eastAsia="SimSun"/>
          <w:bCs/>
          <w:i/>
          <w:iCs/>
          <w:szCs w:val="22"/>
          <w:lang w:val="el-GR"/>
        </w:rPr>
        <w:t>τ.μ</w:t>
      </w:r>
      <w:proofErr w:type="spellEnd"/>
      <w:r w:rsidRPr="007304E5">
        <w:rPr>
          <w:rFonts w:eastAsia="SimSun"/>
          <w:bCs/>
          <w:i/>
          <w:iCs/>
          <w:szCs w:val="22"/>
          <w:lang w:val="el-GR"/>
        </w:rPr>
        <w:t>.)</w:t>
      </w:r>
    </w:p>
    <w:p w:rsidR="001E4817" w:rsidRPr="007304E5" w:rsidRDefault="001E4817" w:rsidP="001E4817">
      <w:pPr>
        <w:numPr>
          <w:ilvl w:val="0"/>
          <w:numId w:val="3"/>
        </w:numPr>
        <w:suppressAutoHyphens w:val="0"/>
        <w:autoSpaceDE w:val="0"/>
        <w:spacing w:after="60"/>
        <w:rPr>
          <w:rFonts w:eastAsia="SimSun"/>
          <w:bCs/>
          <w:i/>
          <w:iCs/>
          <w:szCs w:val="22"/>
          <w:lang w:val="el-GR"/>
        </w:rPr>
      </w:pPr>
      <w:r w:rsidRPr="007304E5">
        <w:rPr>
          <w:rFonts w:eastAsia="SimSun"/>
          <w:bCs/>
          <w:i/>
          <w:iCs/>
          <w:szCs w:val="22"/>
          <w:lang w:val="el-GR"/>
        </w:rPr>
        <w:t xml:space="preserve">Δημοτικού Παιδικού Σταθμού ΠΙΚΠΑ                                 (περίπου 375 </w:t>
      </w:r>
      <w:proofErr w:type="spellStart"/>
      <w:r w:rsidRPr="007304E5">
        <w:rPr>
          <w:rFonts w:eastAsia="SimSun"/>
          <w:bCs/>
          <w:i/>
          <w:iCs/>
          <w:szCs w:val="22"/>
          <w:lang w:val="el-GR"/>
        </w:rPr>
        <w:t>τ.μ</w:t>
      </w:r>
      <w:proofErr w:type="spellEnd"/>
      <w:r w:rsidRPr="007304E5">
        <w:rPr>
          <w:rFonts w:eastAsia="SimSun"/>
          <w:bCs/>
          <w:i/>
          <w:iCs/>
          <w:szCs w:val="22"/>
          <w:lang w:val="el-GR"/>
        </w:rPr>
        <w:t>.)</w:t>
      </w:r>
    </w:p>
    <w:p w:rsidR="001E4817" w:rsidRPr="007304E5" w:rsidRDefault="001E4817" w:rsidP="001E4817">
      <w:pPr>
        <w:numPr>
          <w:ilvl w:val="0"/>
          <w:numId w:val="3"/>
        </w:numPr>
        <w:suppressAutoHyphens w:val="0"/>
        <w:autoSpaceDE w:val="0"/>
        <w:spacing w:after="60"/>
        <w:rPr>
          <w:rFonts w:eastAsia="SimSun"/>
          <w:bCs/>
          <w:i/>
          <w:iCs/>
          <w:szCs w:val="22"/>
          <w:lang w:val="el-GR"/>
        </w:rPr>
      </w:pPr>
      <w:r w:rsidRPr="007304E5">
        <w:rPr>
          <w:rFonts w:eastAsia="SimSun"/>
          <w:bCs/>
          <w:i/>
          <w:iCs/>
          <w:szCs w:val="22"/>
          <w:lang w:val="el-GR"/>
        </w:rPr>
        <w:t xml:space="preserve">Δημοτικού Παιδικού Σταθμού </w:t>
      </w:r>
      <w:proofErr w:type="spellStart"/>
      <w:r w:rsidRPr="007304E5">
        <w:rPr>
          <w:rFonts w:eastAsia="SimSun"/>
          <w:bCs/>
          <w:i/>
          <w:iCs/>
          <w:szCs w:val="22"/>
          <w:lang w:val="el-GR"/>
        </w:rPr>
        <w:t>Κοπανού</w:t>
      </w:r>
      <w:proofErr w:type="spellEnd"/>
      <w:r w:rsidRPr="007304E5">
        <w:rPr>
          <w:rFonts w:eastAsia="SimSun"/>
          <w:bCs/>
          <w:i/>
          <w:iCs/>
          <w:szCs w:val="22"/>
          <w:lang w:val="el-GR"/>
        </w:rPr>
        <w:t xml:space="preserve">                             (περίπου 480 </w:t>
      </w:r>
      <w:proofErr w:type="spellStart"/>
      <w:r w:rsidRPr="007304E5">
        <w:rPr>
          <w:rFonts w:eastAsia="SimSun"/>
          <w:bCs/>
          <w:i/>
          <w:iCs/>
          <w:szCs w:val="22"/>
          <w:lang w:val="el-GR"/>
        </w:rPr>
        <w:t>τ.μ</w:t>
      </w:r>
      <w:proofErr w:type="spellEnd"/>
      <w:r w:rsidRPr="007304E5">
        <w:rPr>
          <w:rFonts w:eastAsia="SimSun"/>
          <w:bCs/>
          <w:i/>
          <w:iCs/>
          <w:szCs w:val="22"/>
          <w:lang w:val="el-GR"/>
        </w:rPr>
        <w:t>.)</w:t>
      </w:r>
    </w:p>
    <w:p w:rsidR="001E4817" w:rsidRPr="007304E5" w:rsidRDefault="001E4817" w:rsidP="001E4817">
      <w:pPr>
        <w:numPr>
          <w:ilvl w:val="0"/>
          <w:numId w:val="3"/>
        </w:numPr>
        <w:suppressAutoHyphens w:val="0"/>
        <w:autoSpaceDE w:val="0"/>
        <w:spacing w:after="60"/>
        <w:rPr>
          <w:rFonts w:eastAsia="SimSun"/>
          <w:bCs/>
          <w:i/>
          <w:iCs/>
          <w:szCs w:val="22"/>
          <w:lang w:val="el-GR"/>
        </w:rPr>
      </w:pPr>
      <w:r w:rsidRPr="007304E5">
        <w:rPr>
          <w:rFonts w:eastAsia="SimSun"/>
          <w:bCs/>
          <w:i/>
          <w:iCs/>
          <w:szCs w:val="22"/>
          <w:lang w:val="el-GR"/>
        </w:rPr>
        <w:t xml:space="preserve">Δημοτικού Παιδικού Σταθμού Επισκοπής                          (περίπου 380 </w:t>
      </w:r>
      <w:proofErr w:type="spellStart"/>
      <w:r w:rsidRPr="007304E5">
        <w:rPr>
          <w:rFonts w:eastAsia="SimSun"/>
          <w:bCs/>
          <w:i/>
          <w:iCs/>
          <w:szCs w:val="22"/>
          <w:lang w:val="el-GR"/>
        </w:rPr>
        <w:t>τ.μ</w:t>
      </w:r>
      <w:proofErr w:type="spellEnd"/>
      <w:r w:rsidRPr="007304E5">
        <w:rPr>
          <w:rFonts w:eastAsia="SimSun"/>
          <w:bCs/>
          <w:i/>
          <w:iCs/>
          <w:szCs w:val="22"/>
          <w:lang w:val="el-GR"/>
        </w:rPr>
        <w:t>.)</w:t>
      </w:r>
    </w:p>
    <w:p w:rsidR="001E4817" w:rsidRPr="007304E5" w:rsidRDefault="001E4817" w:rsidP="001E4817">
      <w:pPr>
        <w:numPr>
          <w:ilvl w:val="0"/>
          <w:numId w:val="3"/>
        </w:numPr>
        <w:suppressAutoHyphens w:val="0"/>
        <w:autoSpaceDE w:val="0"/>
        <w:spacing w:after="60"/>
        <w:rPr>
          <w:rFonts w:eastAsia="SimSun"/>
          <w:bCs/>
          <w:i/>
          <w:iCs/>
          <w:szCs w:val="22"/>
          <w:lang w:val="el-GR"/>
        </w:rPr>
      </w:pPr>
      <w:r w:rsidRPr="007304E5">
        <w:rPr>
          <w:rFonts w:eastAsia="SimSun"/>
          <w:bCs/>
          <w:i/>
          <w:iCs/>
          <w:szCs w:val="22"/>
          <w:lang w:val="el-GR"/>
        </w:rPr>
        <w:t>Δημοτ</w:t>
      </w:r>
      <w:r w:rsidR="00825541">
        <w:rPr>
          <w:rFonts w:eastAsia="SimSun"/>
          <w:bCs/>
          <w:i/>
          <w:iCs/>
          <w:szCs w:val="22"/>
          <w:lang w:val="el-GR"/>
        </w:rPr>
        <w:t>ικού Παιδικού Σταθμού Μαρίνας</w:t>
      </w:r>
      <w:r w:rsidRPr="007304E5">
        <w:rPr>
          <w:rFonts w:eastAsia="SimSun"/>
          <w:bCs/>
          <w:i/>
          <w:iCs/>
          <w:szCs w:val="22"/>
          <w:lang w:val="el-GR"/>
        </w:rPr>
        <w:t xml:space="preserve">                         </w:t>
      </w:r>
      <w:r w:rsidR="00825541">
        <w:rPr>
          <w:rFonts w:eastAsia="SimSun"/>
          <w:bCs/>
          <w:i/>
          <w:iCs/>
          <w:szCs w:val="22"/>
          <w:lang w:val="el-GR"/>
        </w:rPr>
        <w:t xml:space="preserve">    </w:t>
      </w:r>
      <w:r w:rsidRPr="007304E5">
        <w:rPr>
          <w:rFonts w:eastAsia="SimSun"/>
          <w:bCs/>
          <w:i/>
          <w:iCs/>
          <w:szCs w:val="22"/>
          <w:lang w:val="el-GR"/>
        </w:rPr>
        <w:t xml:space="preserve">(περίπου </w:t>
      </w:r>
      <w:r w:rsidR="003D6B51">
        <w:rPr>
          <w:rFonts w:eastAsia="SimSun"/>
          <w:bCs/>
          <w:i/>
          <w:iCs/>
          <w:szCs w:val="22"/>
          <w:lang w:val="el-GR"/>
        </w:rPr>
        <w:t>490</w:t>
      </w:r>
      <w:r w:rsidRPr="007304E5">
        <w:rPr>
          <w:rFonts w:eastAsia="SimSun"/>
          <w:bCs/>
          <w:i/>
          <w:iCs/>
          <w:szCs w:val="22"/>
          <w:lang w:val="el-GR"/>
        </w:rPr>
        <w:t xml:space="preserve"> </w:t>
      </w:r>
      <w:proofErr w:type="spellStart"/>
      <w:r w:rsidRPr="007304E5">
        <w:rPr>
          <w:rFonts w:eastAsia="SimSun"/>
          <w:bCs/>
          <w:i/>
          <w:iCs/>
          <w:szCs w:val="22"/>
          <w:lang w:val="el-GR"/>
        </w:rPr>
        <w:t>τ.μ</w:t>
      </w:r>
      <w:proofErr w:type="spellEnd"/>
      <w:r w:rsidRPr="007304E5">
        <w:rPr>
          <w:rFonts w:eastAsia="SimSun"/>
          <w:bCs/>
          <w:i/>
          <w:iCs/>
          <w:szCs w:val="22"/>
          <w:lang w:val="el-GR"/>
        </w:rPr>
        <w:t>.)</w:t>
      </w:r>
    </w:p>
    <w:p w:rsidR="001E4817" w:rsidRPr="007304E5" w:rsidRDefault="001E4817" w:rsidP="001E4817">
      <w:pPr>
        <w:numPr>
          <w:ilvl w:val="0"/>
          <w:numId w:val="3"/>
        </w:numPr>
        <w:suppressAutoHyphens w:val="0"/>
        <w:autoSpaceDE w:val="0"/>
        <w:spacing w:after="60"/>
        <w:rPr>
          <w:rFonts w:eastAsia="SimSun"/>
          <w:bCs/>
          <w:i/>
          <w:iCs/>
          <w:szCs w:val="22"/>
          <w:lang w:val="el-GR"/>
        </w:rPr>
      </w:pPr>
      <w:r w:rsidRPr="007304E5">
        <w:rPr>
          <w:rFonts w:eastAsia="SimSun"/>
          <w:bCs/>
          <w:i/>
          <w:iCs/>
          <w:szCs w:val="22"/>
          <w:lang w:val="el-GR"/>
        </w:rPr>
        <w:t xml:space="preserve">Δημοτικού Παιδικού Σταθμού </w:t>
      </w:r>
      <w:proofErr w:type="spellStart"/>
      <w:r w:rsidRPr="007304E5">
        <w:rPr>
          <w:rFonts w:eastAsia="SimSun"/>
          <w:bCs/>
          <w:i/>
          <w:iCs/>
          <w:szCs w:val="22"/>
          <w:lang w:val="el-GR"/>
        </w:rPr>
        <w:t>Μο</w:t>
      </w:r>
      <w:r w:rsidR="00825541">
        <w:rPr>
          <w:rFonts w:eastAsia="SimSun"/>
          <w:bCs/>
          <w:i/>
          <w:iCs/>
          <w:szCs w:val="22"/>
          <w:lang w:val="el-GR"/>
        </w:rPr>
        <w:t>νοσπίτων</w:t>
      </w:r>
      <w:proofErr w:type="spellEnd"/>
      <w:r w:rsidR="00825541">
        <w:rPr>
          <w:rFonts w:eastAsia="SimSun"/>
          <w:bCs/>
          <w:i/>
          <w:iCs/>
          <w:szCs w:val="22"/>
          <w:lang w:val="el-GR"/>
        </w:rPr>
        <w:t xml:space="preserve">                     </w:t>
      </w:r>
      <w:r w:rsidRPr="007304E5">
        <w:rPr>
          <w:rFonts w:eastAsia="SimSun"/>
          <w:bCs/>
          <w:i/>
          <w:iCs/>
          <w:szCs w:val="22"/>
          <w:lang w:val="el-GR"/>
        </w:rPr>
        <w:t xml:space="preserve">(περίπου  362 </w:t>
      </w:r>
      <w:proofErr w:type="spellStart"/>
      <w:r w:rsidRPr="007304E5">
        <w:rPr>
          <w:rFonts w:eastAsia="SimSun"/>
          <w:bCs/>
          <w:i/>
          <w:iCs/>
          <w:szCs w:val="22"/>
          <w:lang w:val="el-GR"/>
        </w:rPr>
        <w:t>τ.μ</w:t>
      </w:r>
      <w:proofErr w:type="spellEnd"/>
      <w:r w:rsidRPr="007304E5">
        <w:rPr>
          <w:rFonts w:eastAsia="SimSun"/>
          <w:bCs/>
          <w:i/>
          <w:iCs/>
          <w:szCs w:val="22"/>
          <w:lang w:val="el-GR"/>
        </w:rPr>
        <w:t>.)</w:t>
      </w:r>
    </w:p>
    <w:p w:rsidR="001E4817" w:rsidRPr="007304E5" w:rsidRDefault="001E4817" w:rsidP="001E4817">
      <w:pPr>
        <w:suppressAutoHyphens w:val="0"/>
        <w:autoSpaceDE w:val="0"/>
        <w:spacing w:after="60"/>
        <w:rPr>
          <w:rFonts w:eastAsia="SimSun"/>
          <w:bCs/>
          <w:i/>
          <w:iCs/>
          <w:szCs w:val="22"/>
          <w:lang w:val="el-GR"/>
        </w:rPr>
      </w:pPr>
      <w:r w:rsidRPr="007304E5">
        <w:rPr>
          <w:rFonts w:eastAsia="SimSun"/>
          <w:bCs/>
          <w:i/>
          <w:iCs/>
          <w:szCs w:val="22"/>
          <w:lang w:val="el-GR"/>
        </w:rPr>
        <w:t xml:space="preserve">και οι </w:t>
      </w:r>
      <w:proofErr w:type="spellStart"/>
      <w:r w:rsidRPr="007304E5">
        <w:rPr>
          <w:rFonts w:eastAsia="SimSun"/>
          <w:bCs/>
          <w:i/>
          <w:iCs/>
          <w:szCs w:val="22"/>
          <w:lang w:val="el-GR"/>
        </w:rPr>
        <w:t>αύλειοι</w:t>
      </w:r>
      <w:proofErr w:type="spellEnd"/>
      <w:r w:rsidRPr="007304E5">
        <w:rPr>
          <w:rFonts w:eastAsia="SimSun"/>
          <w:bCs/>
          <w:i/>
          <w:iCs/>
          <w:szCs w:val="22"/>
          <w:lang w:val="el-GR"/>
        </w:rPr>
        <w:t xml:space="preserve"> χώροι τους.</w:t>
      </w:r>
    </w:p>
    <w:p w:rsidR="001E4817" w:rsidRPr="007304E5" w:rsidRDefault="001E4817" w:rsidP="001E4817">
      <w:pPr>
        <w:suppressAutoHyphens w:val="0"/>
        <w:autoSpaceDE w:val="0"/>
        <w:spacing w:after="60"/>
        <w:rPr>
          <w:rFonts w:eastAsia="SimSun"/>
          <w:bCs/>
          <w:i/>
          <w:iCs/>
          <w:szCs w:val="22"/>
          <w:lang w:val="el-GR"/>
        </w:rPr>
      </w:pPr>
    </w:p>
    <w:p w:rsidR="001E4817" w:rsidRPr="007304E5" w:rsidRDefault="001E4817" w:rsidP="001E4817">
      <w:pPr>
        <w:suppressAutoHyphens w:val="0"/>
        <w:autoSpaceDE w:val="0"/>
        <w:spacing w:after="60"/>
        <w:rPr>
          <w:rFonts w:eastAsia="SimSun"/>
          <w:bCs/>
          <w:i/>
          <w:iCs/>
          <w:szCs w:val="22"/>
          <w:lang w:val="el-GR"/>
        </w:rPr>
      </w:pPr>
      <w:r w:rsidRPr="007304E5">
        <w:rPr>
          <w:rFonts w:eastAsia="SimSun"/>
          <w:bCs/>
          <w:i/>
          <w:iCs/>
          <w:szCs w:val="22"/>
          <w:lang w:val="el-GR"/>
        </w:rPr>
        <w:t xml:space="preserve">Το χρονικό διάστημα παροχής των υπηρεσιών είναι από τις </w:t>
      </w:r>
      <w:r w:rsidR="00BA161C" w:rsidRPr="007304E5">
        <w:rPr>
          <w:rFonts w:eastAsia="SimSun"/>
          <w:i/>
          <w:iCs/>
          <w:szCs w:val="22"/>
          <w:lang w:val="el-GR"/>
        </w:rPr>
        <w:t>0</w:t>
      </w:r>
      <w:r w:rsidR="00BA161C">
        <w:rPr>
          <w:rFonts w:eastAsia="SimSun"/>
          <w:i/>
          <w:iCs/>
          <w:szCs w:val="22"/>
          <w:lang w:val="el-GR"/>
        </w:rPr>
        <w:t>7</w:t>
      </w:r>
      <w:r w:rsidR="00BA161C" w:rsidRPr="007304E5">
        <w:rPr>
          <w:rFonts w:eastAsia="SimSun"/>
          <w:i/>
          <w:iCs/>
          <w:szCs w:val="22"/>
          <w:lang w:val="el-GR"/>
        </w:rPr>
        <w:t>/01/202</w:t>
      </w:r>
      <w:r w:rsidR="00BA161C">
        <w:rPr>
          <w:rFonts w:eastAsia="SimSun"/>
          <w:i/>
          <w:iCs/>
          <w:szCs w:val="22"/>
          <w:lang w:val="el-GR"/>
        </w:rPr>
        <w:t>1</w:t>
      </w:r>
      <w:r w:rsidR="00BA161C" w:rsidRPr="007304E5">
        <w:rPr>
          <w:rFonts w:eastAsia="SimSun"/>
          <w:i/>
          <w:iCs/>
          <w:szCs w:val="22"/>
          <w:lang w:val="el-GR"/>
        </w:rPr>
        <w:t xml:space="preserve">  έως 31/12/202</w:t>
      </w:r>
      <w:r w:rsidR="00BA161C">
        <w:rPr>
          <w:rFonts w:eastAsia="SimSun"/>
          <w:i/>
          <w:iCs/>
          <w:szCs w:val="22"/>
          <w:lang w:val="el-GR"/>
        </w:rPr>
        <w:t>1</w:t>
      </w:r>
      <w:r w:rsidRPr="007304E5">
        <w:rPr>
          <w:rFonts w:eastAsia="SimSun"/>
          <w:bCs/>
          <w:i/>
          <w:iCs/>
          <w:szCs w:val="22"/>
          <w:lang w:val="el-GR"/>
        </w:rPr>
        <w:t>.</w:t>
      </w:r>
    </w:p>
    <w:p w:rsidR="001E4817" w:rsidRPr="007304E5" w:rsidRDefault="001E4817" w:rsidP="001E4817">
      <w:pPr>
        <w:suppressAutoHyphens w:val="0"/>
        <w:autoSpaceDE w:val="0"/>
        <w:spacing w:after="60"/>
        <w:rPr>
          <w:rFonts w:eastAsia="SimSun"/>
          <w:bCs/>
          <w:i/>
          <w:iCs/>
          <w:szCs w:val="22"/>
          <w:lang w:val="el-GR"/>
        </w:rPr>
      </w:pPr>
    </w:p>
    <w:p w:rsidR="001E4817" w:rsidRPr="007304E5"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 xml:space="preserve">Άρθρο 7: Παραλαβή εργασιών </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 xml:space="preserve">Η έκδοση βεβαίωση καλής εκτέλεσης των εργασιών θα διενεργείται από την αρμόδια επιτροπή του άρθρου  221 του Ν4412/2016, όπως αυτό τροποποιήθηκε με τις διατάξεις του άρθρου 43 του Ν. 4605/2019. </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8:    Ανωτέρα Βία</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 xml:space="preserve">Ενδεικτικά γεγονότα ανωτέρας βίας είναι: </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Εξαιρετικά και απρόβλεπτα φυσικά γεγονότα, πυρκαγιά που οφείλεται σε φυσικό γεγονός ή σε περιστάσεις για τις οποίες ο εντολοδόχος ή ο εντολέας είναι αναίτιοι,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Ο    όρος    περί   ανωτέρας    βίας   εφαρμόζεται    ανάλογα    και    για   τον   εντολέα προσαρμοζόμενος ανάλογα.</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9:    Αναθεώρηση τιμών</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Οι τιμές  δεν υπόκεινται σε καμία αναθεώρηση για οποιονδήποτε λόγο ή αιτία, αλλά παραμένουν σταθερές και αμετάβλητες.</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suppressAutoHyphens w:val="0"/>
        <w:autoSpaceDE w:val="0"/>
        <w:spacing w:after="60"/>
        <w:rPr>
          <w:rFonts w:eastAsia="SimSun"/>
          <w:b/>
          <w:i/>
          <w:iCs/>
          <w:szCs w:val="22"/>
          <w:u w:val="single"/>
          <w:lang w:val="el-GR"/>
        </w:rPr>
      </w:pPr>
      <w:r w:rsidRPr="007304E5">
        <w:rPr>
          <w:rFonts w:eastAsia="SimSun"/>
          <w:b/>
          <w:i/>
          <w:iCs/>
          <w:szCs w:val="22"/>
          <w:u w:val="single"/>
          <w:lang w:val="el-GR"/>
        </w:rPr>
        <w:t>Άρθρο 10: Τρόπος Πληρωμής</w:t>
      </w:r>
    </w:p>
    <w:p w:rsidR="001E4817" w:rsidRPr="007304E5" w:rsidRDefault="001E4817" w:rsidP="001E4817">
      <w:pPr>
        <w:suppressAutoHyphens w:val="0"/>
        <w:autoSpaceDE w:val="0"/>
        <w:spacing w:after="60"/>
        <w:rPr>
          <w:rFonts w:eastAsia="SimSun"/>
          <w:bCs/>
          <w:i/>
          <w:iCs/>
          <w:szCs w:val="22"/>
          <w:lang w:val="el-GR"/>
        </w:rPr>
      </w:pPr>
      <w:r w:rsidRPr="007304E5">
        <w:rPr>
          <w:rFonts w:eastAsia="SimSun"/>
          <w:bCs/>
          <w:i/>
          <w:iCs/>
          <w:szCs w:val="22"/>
          <w:lang w:val="el-GR"/>
        </w:rPr>
        <w:t>Ο ανάδοχος θα πληρώνεται στο τέλος κάθε μήνα ύστερα από σύνταξη βεβαίωσης καλής εκτέλεσης που θα εκδίδεται εντός 10 ημερών από το πέρας του πιστοποιημένου μήνα.</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Σημειώνεται ότι σε περίπτωση που έχει καταλογιστεί ποινική ρήτρα εις βάρος του ανάδοχου  εξαιτίας συμβατικής παράλειψης, αυτή θα αφαιρείται από το ποσό της οικείας πιστοποίησης και η διαφορά θα αποτελεί το τελικά πιστοποιούμενο προς πληρωμή ποσό.</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 xml:space="preserve">Στο χρηματικό ένταλμα θα επισυνάπτονται τα δικαιολογητικά που απαιτούνται  κατά το νόμο. </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11: Κρατήσεις</w:t>
      </w:r>
    </w:p>
    <w:p w:rsidR="001E4817" w:rsidRPr="007304E5" w:rsidRDefault="001E4817" w:rsidP="001E4817">
      <w:pPr>
        <w:suppressAutoHyphens w:val="0"/>
        <w:autoSpaceDE w:val="0"/>
        <w:spacing w:after="60"/>
        <w:rPr>
          <w:rFonts w:eastAsia="SimSun"/>
          <w:bCs/>
          <w:i/>
          <w:iCs/>
          <w:szCs w:val="22"/>
          <w:lang w:val="el-GR"/>
        </w:rPr>
      </w:pPr>
      <w:r w:rsidRPr="007304E5">
        <w:rPr>
          <w:rFonts w:eastAsia="SimSun"/>
          <w:bCs/>
          <w:i/>
          <w:iCs/>
          <w:szCs w:val="22"/>
          <w:lang w:val="el-GR"/>
        </w:rPr>
        <w:t>Ο ανάδοχος υπόκειται σε όλες τις κρατήσεις που ο Νόμος ορίζει.</w:t>
      </w:r>
    </w:p>
    <w:p w:rsidR="001E4817" w:rsidRPr="007304E5" w:rsidRDefault="001E4817" w:rsidP="001E4817">
      <w:pPr>
        <w:suppressAutoHyphens w:val="0"/>
        <w:autoSpaceDE w:val="0"/>
        <w:spacing w:after="60"/>
        <w:rPr>
          <w:rFonts w:eastAsia="SimSun"/>
          <w:b/>
          <w:bCs/>
          <w:i/>
          <w:iCs/>
          <w:szCs w:val="22"/>
          <w:u w:val="single"/>
          <w:lang w:val="el-GR"/>
        </w:rPr>
      </w:pPr>
    </w:p>
    <w:p w:rsidR="001E4817" w:rsidRPr="007304E5"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12: Ποιότητα παρεχόμενων υπηρεσιών</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 xml:space="preserve">Η ποιότητα των παρεχόμενων υπηρεσιών θα πρέπει να βρίσκεται μέσα στα όρια που θέτει η σχετική νομοθεσία για ανάλογους χώρους.  </w:t>
      </w:r>
    </w:p>
    <w:p w:rsidR="001E4817" w:rsidRPr="007304E5" w:rsidRDefault="001E4817" w:rsidP="001E4817">
      <w:pPr>
        <w:suppressAutoHyphens w:val="0"/>
        <w:autoSpaceDE w:val="0"/>
        <w:spacing w:after="60"/>
        <w:rPr>
          <w:rFonts w:eastAsia="SimSun"/>
          <w:b/>
          <w:bCs/>
          <w:i/>
          <w:iCs/>
          <w:szCs w:val="22"/>
          <w:u w:val="single"/>
          <w:lang w:val="el-GR"/>
        </w:rPr>
      </w:pPr>
    </w:p>
    <w:p w:rsidR="001E4817" w:rsidRPr="007304E5"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13: Εκχώρηση της εργασίας σε τρίτο</w:t>
      </w:r>
    </w:p>
    <w:p w:rsidR="001E4817" w:rsidRPr="007304E5" w:rsidRDefault="001E4817" w:rsidP="001E4817">
      <w:pPr>
        <w:suppressAutoHyphens w:val="0"/>
        <w:autoSpaceDE w:val="0"/>
        <w:spacing w:after="60"/>
        <w:rPr>
          <w:rFonts w:eastAsia="SimSun"/>
          <w:bCs/>
          <w:i/>
          <w:iCs/>
          <w:szCs w:val="22"/>
          <w:lang w:val="el-GR"/>
        </w:rPr>
      </w:pPr>
      <w:r w:rsidRPr="007304E5">
        <w:rPr>
          <w:rFonts w:eastAsia="SimSun"/>
          <w:bCs/>
          <w:i/>
          <w:iCs/>
          <w:szCs w:val="22"/>
          <w:lang w:val="el-GR"/>
        </w:rPr>
        <w:t xml:space="preserve">Απαγορεύεται η εκχώρηση από τον ανάδοχο σε τρίτον μέρους ή του όλου του αντικειμένου της συμβάσεως, χωρίς απόφαση του Διοικητικού Συμβουλίου του Νομικού Προσώπου. Η απόφαση αυτή παρέχεται εφ’ όσον ο τρίτος στον οποίο γίνεται η εκχώρηση έχει τα προσόντα που εγγυώνται, κατά την κρίση του συμβουλίου, την καλή εκτέλεση της σύμβασης </w:t>
      </w:r>
      <w:r w:rsidRPr="007304E5">
        <w:rPr>
          <w:rFonts w:eastAsia="SimSun"/>
          <w:bCs/>
          <w:i/>
          <w:iCs/>
          <w:szCs w:val="22"/>
          <w:lang w:val="el-GR"/>
        </w:rPr>
        <w:lastRenderedPageBreak/>
        <w:t xml:space="preserve">και εγκρίνεται από το Γενικό Γραμματέα της οικείας Αποκεντρωμένης Διοίκησης. Εργολάβος που αναθέτει την εκτέλεση του έργου ή μέρος του έργου σε υπεργολάβο, υποχρεούται άμεσα να ενημερώνει εγγράφως τον αποδέκτη των υπηρεσιών. Ο εργολάβος και ο υπεργολάβος ευθύνονται αλληλεγγύως και εις </w:t>
      </w:r>
      <w:proofErr w:type="spellStart"/>
      <w:r w:rsidRPr="007304E5">
        <w:rPr>
          <w:rFonts w:eastAsia="SimSun"/>
          <w:bCs/>
          <w:i/>
          <w:iCs/>
          <w:szCs w:val="22"/>
          <w:lang w:val="el-GR"/>
        </w:rPr>
        <w:t>ολόκληρον</w:t>
      </w:r>
      <w:proofErr w:type="spellEnd"/>
      <w:r w:rsidRPr="007304E5">
        <w:rPr>
          <w:rFonts w:eastAsia="SimSun"/>
          <w:bCs/>
          <w:i/>
          <w:iCs/>
          <w:szCs w:val="22"/>
          <w:lang w:val="el-GR"/>
        </w:rPr>
        <w:t>, έναντι των εργαζομένων για την καταβολή των πάσης φύσεως αποδοχών και ασφαλιστικών εισφορών.</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14: Γενικά θέματα</w:t>
      </w:r>
    </w:p>
    <w:p w:rsidR="001E4817" w:rsidRPr="007304E5" w:rsidRDefault="001E4817" w:rsidP="001E4817">
      <w:pPr>
        <w:numPr>
          <w:ilvl w:val="0"/>
          <w:numId w:val="2"/>
        </w:numPr>
        <w:suppressAutoHyphens w:val="0"/>
        <w:autoSpaceDE w:val="0"/>
        <w:spacing w:after="60"/>
        <w:rPr>
          <w:rFonts w:eastAsia="SimSun"/>
          <w:i/>
          <w:iCs/>
          <w:szCs w:val="22"/>
          <w:lang w:val="el-GR"/>
        </w:rPr>
      </w:pPr>
      <w:r w:rsidRPr="007304E5">
        <w:rPr>
          <w:rFonts w:eastAsia="SimSun"/>
          <w:i/>
          <w:iCs/>
          <w:szCs w:val="22"/>
          <w:lang w:val="el-GR"/>
        </w:rPr>
        <w:t xml:space="preserve">Ο ανάδοχος θα τηρεί τις διατάξεις της εργατικής </w:t>
      </w:r>
      <w:proofErr w:type="spellStart"/>
      <w:r w:rsidRPr="007304E5">
        <w:rPr>
          <w:rFonts w:eastAsia="SimSun"/>
          <w:i/>
          <w:iCs/>
          <w:szCs w:val="22"/>
          <w:lang w:val="el-GR"/>
        </w:rPr>
        <w:t>νοµοθεσίας</w:t>
      </w:r>
      <w:proofErr w:type="spellEnd"/>
      <w:r w:rsidRPr="007304E5">
        <w:rPr>
          <w:rFonts w:eastAsia="SimSun"/>
          <w:i/>
          <w:iCs/>
          <w:szCs w:val="22"/>
          <w:lang w:val="el-GR"/>
        </w:rPr>
        <w:t xml:space="preserve">, δηλαδή θα καταβάλλει τις </w:t>
      </w:r>
      <w:proofErr w:type="spellStart"/>
      <w:r w:rsidRPr="007304E5">
        <w:rPr>
          <w:rFonts w:eastAsia="SimSun"/>
          <w:i/>
          <w:iCs/>
          <w:szCs w:val="22"/>
          <w:lang w:val="el-GR"/>
        </w:rPr>
        <w:t>νόµιµες</w:t>
      </w:r>
      <w:proofErr w:type="spellEnd"/>
      <w:r w:rsidRPr="007304E5">
        <w:rPr>
          <w:rFonts w:eastAsia="SimSun"/>
          <w:i/>
          <w:iCs/>
          <w:szCs w:val="22"/>
          <w:lang w:val="el-GR"/>
        </w:rPr>
        <w:t xml:space="preserve"> αποδοχές, οι οποίες σε </w:t>
      </w:r>
      <w:proofErr w:type="spellStart"/>
      <w:r w:rsidRPr="007304E5">
        <w:rPr>
          <w:rFonts w:eastAsia="SimSun"/>
          <w:i/>
          <w:iCs/>
          <w:szCs w:val="22"/>
          <w:lang w:val="el-GR"/>
        </w:rPr>
        <w:t>καµία</w:t>
      </w:r>
      <w:proofErr w:type="spellEnd"/>
      <w:r w:rsidRPr="007304E5">
        <w:rPr>
          <w:rFonts w:eastAsia="SimSun"/>
          <w:i/>
          <w:iCs/>
          <w:szCs w:val="22"/>
          <w:lang w:val="el-GR"/>
        </w:rPr>
        <w:t xml:space="preserve"> περίπτωση δεν µ</w:t>
      </w:r>
      <w:proofErr w:type="spellStart"/>
      <w:r w:rsidRPr="007304E5">
        <w:rPr>
          <w:rFonts w:eastAsia="SimSun"/>
          <w:i/>
          <w:iCs/>
          <w:szCs w:val="22"/>
          <w:lang w:val="el-GR"/>
        </w:rPr>
        <w:t>πορεί</w:t>
      </w:r>
      <w:proofErr w:type="spellEnd"/>
      <w:r w:rsidRPr="007304E5">
        <w:rPr>
          <w:rFonts w:eastAsia="SimSun"/>
          <w:i/>
          <w:iCs/>
          <w:szCs w:val="22"/>
          <w:lang w:val="el-GR"/>
        </w:rPr>
        <w:t xml:space="preserve"> να είναι κατώτερες των </w:t>
      </w:r>
      <w:proofErr w:type="spellStart"/>
      <w:r w:rsidRPr="007304E5">
        <w:rPr>
          <w:rFonts w:eastAsia="SimSun"/>
          <w:i/>
          <w:iCs/>
          <w:szCs w:val="22"/>
          <w:lang w:val="el-GR"/>
        </w:rPr>
        <w:t>προβλεπόµενων</w:t>
      </w:r>
      <w:proofErr w:type="spellEnd"/>
      <w:r w:rsidRPr="007304E5">
        <w:rPr>
          <w:rFonts w:eastAsia="SimSun"/>
          <w:i/>
          <w:iCs/>
          <w:szCs w:val="22"/>
          <w:lang w:val="el-GR"/>
        </w:rPr>
        <w:t xml:space="preserve"> από την Εθνική Γενική Συλλογική </w:t>
      </w:r>
      <w:proofErr w:type="spellStart"/>
      <w:r w:rsidRPr="007304E5">
        <w:rPr>
          <w:rFonts w:eastAsia="SimSun"/>
          <w:i/>
          <w:iCs/>
          <w:szCs w:val="22"/>
          <w:lang w:val="el-GR"/>
        </w:rPr>
        <w:t>Σύµβαση</w:t>
      </w:r>
      <w:proofErr w:type="spellEnd"/>
      <w:r w:rsidRPr="007304E5">
        <w:rPr>
          <w:rFonts w:eastAsia="SimSun"/>
          <w:i/>
          <w:iCs/>
          <w:szCs w:val="22"/>
          <w:lang w:val="el-GR"/>
        </w:rPr>
        <w:t xml:space="preserve"> Εργασίας ή από </w:t>
      </w:r>
      <w:proofErr w:type="spellStart"/>
      <w:r w:rsidRPr="007304E5">
        <w:rPr>
          <w:rFonts w:eastAsia="SimSun"/>
          <w:i/>
          <w:iCs/>
          <w:szCs w:val="22"/>
          <w:lang w:val="el-GR"/>
        </w:rPr>
        <w:t>∆ιαιτητικές</w:t>
      </w:r>
      <w:proofErr w:type="spellEnd"/>
      <w:r w:rsidRPr="007304E5">
        <w:rPr>
          <w:rFonts w:eastAsia="SimSun"/>
          <w:i/>
          <w:iCs/>
          <w:szCs w:val="22"/>
          <w:lang w:val="el-GR"/>
        </w:rPr>
        <w:t xml:space="preserve"> Αποφάσεις, θα τηρεί το </w:t>
      </w:r>
      <w:proofErr w:type="spellStart"/>
      <w:r w:rsidRPr="007304E5">
        <w:rPr>
          <w:rFonts w:eastAsia="SimSun"/>
          <w:i/>
          <w:iCs/>
          <w:szCs w:val="22"/>
          <w:lang w:val="el-GR"/>
        </w:rPr>
        <w:t>νόµιµο</w:t>
      </w:r>
      <w:proofErr w:type="spellEnd"/>
      <w:r w:rsidRPr="007304E5">
        <w:rPr>
          <w:rFonts w:eastAsia="SimSun"/>
          <w:i/>
          <w:iCs/>
          <w:szCs w:val="22"/>
          <w:lang w:val="el-GR"/>
        </w:rPr>
        <w:t xml:space="preserve"> ωράριο, την ασφαλιστική κάλυψη των </w:t>
      </w:r>
      <w:proofErr w:type="spellStart"/>
      <w:r w:rsidRPr="007304E5">
        <w:rPr>
          <w:rFonts w:eastAsia="SimSun"/>
          <w:i/>
          <w:iCs/>
          <w:szCs w:val="22"/>
          <w:lang w:val="el-GR"/>
        </w:rPr>
        <w:t>εργαζοµένων</w:t>
      </w:r>
      <w:proofErr w:type="spellEnd"/>
      <w:r w:rsidRPr="007304E5">
        <w:rPr>
          <w:rFonts w:eastAsia="SimSun"/>
          <w:i/>
          <w:iCs/>
          <w:szCs w:val="22"/>
          <w:lang w:val="el-GR"/>
        </w:rPr>
        <w:t xml:space="preserve"> και τους όρους υγιεινής και ασφάλειας αυτών. </w:t>
      </w:r>
    </w:p>
    <w:p w:rsidR="001E4817" w:rsidRPr="007304E5" w:rsidRDefault="001E4817" w:rsidP="001E4817">
      <w:pPr>
        <w:numPr>
          <w:ilvl w:val="0"/>
          <w:numId w:val="2"/>
        </w:numPr>
        <w:suppressAutoHyphens w:val="0"/>
        <w:autoSpaceDE w:val="0"/>
        <w:spacing w:after="60"/>
        <w:rPr>
          <w:rFonts w:eastAsia="SimSun"/>
          <w:i/>
          <w:iCs/>
          <w:szCs w:val="22"/>
          <w:lang w:val="el-GR"/>
        </w:rPr>
      </w:pPr>
      <w:r w:rsidRPr="007304E5">
        <w:rPr>
          <w:rFonts w:eastAsia="SimSun"/>
          <w:i/>
          <w:iCs/>
          <w:szCs w:val="22"/>
          <w:lang w:val="el-GR"/>
        </w:rPr>
        <w:t xml:space="preserve">Ο ανάδοχος θα είναι υπεύθυνος για κάθε </w:t>
      </w:r>
      <w:proofErr w:type="spellStart"/>
      <w:r w:rsidRPr="007304E5">
        <w:rPr>
          <w:rFonts w:eastAsia="SimSun"/>
          <w:i/>
          <w:iCs/>
          <w:szCs w:val="22"/>
          <w:lang w:val="el-GR"/>
        </w:rPr>
        <w:t>ατύχηµα</w:t>
      </w:r>
      <w:proofErr w:type="spellEnd"/>
      <w:r w:rsidRPr="007304E5">
        <w:rPr>
          <w:rFonts w:eastAsia="SimSun"/>
          <w:i/>
          <w:iCs/>
          <w:szCs w:val="22"/>
          <w:lang w:val="el-GR"/>
        </w:rPr>
        <w:t xml:space="preserve"> του προσωπικού που θα </w:t>
      </w:r>
      <w:proofErr w:type="spellStart"/>
      <w:r w:rsidRPr="007304E5">
        <w:rPr>
          <w:rFonts w:eastAsia="SimSun"/>
          <w:i/>
          <w:iCs/>
          <w:szCs w:val="22"/>
          <w:lang w:val="el-GR"/>
        </w:rPr>
        <w:t>χρησιµοποιήσει</w:t>
      </w:r>
      <w:proofErr w:type="spellEnd"/>
      <w:r w:rsidRPr="007304E5">
        <w:rPr>
          <w:rFonts w:eastAsia="SimSun"/>
          <w:i/>
          <w:iCs/>
          <w:szCs w:val="22"/>
          <w:lang w:val="el-GR"/>
        </w:rPr>
        <w:t xml:space="preserve"> για την εκτέλεση των εργασιών, καθώς και για κάθε </w:t>
      </w:r>
      <w:proofErr w:type="spellStart"/>
      <w:r w:rsidRPr="007304E5">
        <w:rPr>
          <w:rFonts w:eastAsia="SimSun"/>
          <w:i/>
          <w:iCs/>
          <w:szCs w:val="22"/>
          <w:lang w:val="el-GR"/>
        </w:rPr>
        <w:t>ζηµιά</w:t>
      </w:r>
      <w:proofErr w:type="spellEnd"/>
      <w:r w:rsidRPr="007304E5">
        <w:rPr>
          <w:rFonts w:eastAsia="SimSun"/>
          <w:i/>
          <w:iCs/>
          <w:szCs w:val="22"/>
          <w:lang w:val="el-GR"/>
        </w:rPr>
        <w:t xml:space="preserve"> ή φθορά που θα προξενήσει από το ανωτέρω προσωπικό και τα </w:t>
      </w:r>
      <w:proofErr w:type="spellStart"/>
      <w:r w:rsidRPr="007304E5">
        <w:rPr>
          <w:rFonts w:eastAsia="SimSun"/>
          <w:i/>
          <w:iCs/>
          <w:szCs w:val="22"/>
          <w:lang w:val="el-GR"/>
        </w:rPr>
        <w:t>χρησιµοποιηθέντα</w:t>
      </w:r>
      <w:proofErr w:type="spellEnd"/>
      <w:r w:rsidRPr="007304E5">
        <w:rPr>
          <w:rFonts w:eastAsia="SimSun"/>
          <w:i/>
          <w:iCs/>
          <w:szCs w:val="22"/>
          <w:lang w:val="el-GR"/>
        </w:rPr>
        <w:t xml:space="preserve"> µ</w:t>
      </w:r>
      <w:proofErr w:type="spellStart"/>
      <w:r w:rsidRPr="007304E5">
        <w:rPr>
          <w:rFonts w:eastAsia="SimSun"/>
          <w:i/>
          <w:iCs/>
          <w:szCs w:val="22"/>
          <w:lang w:val="el-GR"/>
        </w:rPr>
        <w:t>έσα</w:t>
      </w:r>
      <w:proofErr w:type="spellEnd"/>
      <w:r w:rsidRPr="007304E5">
        <w:rPr>
          <w:rFonts w:eastAsia="SimSun"/>
          <w:i/>
          <w:iCs/>
          <w:szCs w:val="22"/>
          <w:lang w:val="el-GR"/>
        </w:rPr>
        <w:t xml:space="preserve"> </w:t>
      </w:r>
      <w:proofErr w:type="spellStart"/>
      <w:r w:rsidRPr="007304E5">
        <w:rPr>
          <w:rFonts w:eastAsia="SimSun"/>
          <w:i/>
          <w:iCs/>
          <w:szCs w:val="22"/>
          <w:lang w:val="el-GR"/>
        </w:rPr>
        <w:t>καθαρισµού</w:t>
      </w:r>
      <w:proofErr w:type="spellEnd"/>
      <w:r w:rsidRPr="007304E5">
        <w:rPr>
          <w:rFonts w:eastAsia="SimSun"/>
          <w:i/>
          <w:iCs/>
          <w:szCs w:val="22"/>
          <w:lang w:val="el-GR"/>
        </w:rPr>
        <w:t xml:space="preserve">, σε βάρος προσώπων, </w:t>
      </w:r>
      <w:proofErr w:type="spellStart"/>
      <w:r w:rsidRPr="007304E5">
        <w:rPr>
          <w:rFonts w:eastAsia="SimSun"/>
          <w:i/>
          <w:iCs/>
          <w:szCs w:val="22"/>
          <w:lang w:val="el-GR"/>
        </w:rPr>
        <w:t>πραγµάτων</w:t>
      </w:r>
      <w:proofErr w:type="spellEnd"/>
      <w:r w:rsidRPr="007304E5">
        <w:rPr>
          <w:rFonts w:eastAsia="SimSun"/>
          <w:i/>
          <w:iCs/>
          <w:szCs w:val="22"/>
          <w:lang w:val="el-GR"/>
        </w:rPr>
        <w:t xml:space="preserve">, κτιριακών εγκαταστάσεων και περιβάλλοντος χώρου. </w:t>
      </w:r>
    </w:p>
    <w:p w:rsidR="001E4817" w:rsidRPr="007304E5" w:rsidRDefault="001E4817" w:rsidP="001E4817">
      <w:pPr>
        <w:numPr>
          <w:ilvl w:val="0"/>
          <w:numId w:val="2"/>
        </w:numPr>
        <w:suppressAutoHyphens w:val="0"/>
        <w:autoSpaceDE w:val="0"/>
        <w:spacing w:after="60"/>
        <w:rPr>
          <w:rFonts w:eastAsia="SimSun"/>
          <w:i/>
          <w:iCs/>
          <w:szCs w:val="22"/>
          <w:lang w:val="el-GR"/>
        </w:rPr>
      </w:pPr>
      <w:r w:rsidRPr="007304E5">
        <w:rPr>
          <w:rFonts w:eastAsia="SimSun"/>
          <w:i/>
          <w:iCs/>
          <w:szCs w:val="22"/>
          <w:lang w:val="el-GR"/>
        </w:rPr>
        <w:t xml:space="preserve">Το προσωπικό θα φέρει </w:t>
      </w:r>
      <w:proofErr w:type="spellStart"/>
      <w:r w:rsidRPr="007304E5">
        <w:rPr>
          <w:rFonts w:eastAsia="SimSun"/>
          <w:i/>
          <w:iCs/>
          <w:szCs w:val="22"/>
          <w:lang w:val="el-GR"/>
        </w:rPr>
        <w:t>οµοιόµορφη</w:t>
      </w:r>
      <w:proofErr w:type="spellEnd"/>
      <w:r w:rsidRPr="007304E5">
        <w:rPr>
          <w:rFonts w:eastAsia="SimSun"/>
          <w:i/>
          <w:iCs/>
          <w:szCs w:val="22"/>
          <w:lang w:val="el-GR"/>
        </w:rPr>
        <w:t xml:space="preserve"> </w:t>
      </w:r>
      <w:proofErr w:type="spellStart"/>
      <w:r w:rsidRPr="007304E5">
        <w:rPr>
          <w:rFonts w:eastAsia="SimSun"/>
          <w:i/>
          <w:iCs/>
          <w:szCs w:val="22"/>
          <w:lang w:val="el-GR"/>
        </w:rPr>
        <w:t>φόρµα</w:t>
      </w:r>
      <w:proofErr w:type="spellEnd"/>
      <w:r w:rsidRPr="007304E5">
        <w:rPr>
          <w:rFonts w:eastAsia="SimSun"/>
          <w:i/>
          <w:iCs/>
          <w:szCs w:val="22"/>
          <w:lang w:val="el-GR"/>
        </w:rPr>
        <w:t xml:space="preserve"> εργασίας. </w:t>
      </w:r>
    </w:p>
    <w:p w:rsidR="001E4817" w:rsidRPr="007304E5" w:rsidRDefault="001E4817" w:rsidP="001E4817">
      <w:pPr>
        <w:numPr>
          <w:ilvl w:val="0"/>
          <w:numId w:val="2"/>
        </w:numPr>
        <w:suppressAutoHyphens w:val="0"/>
        <w:autoSpaceDE w:val="0"/>
        <w:spacing w:after="60"/>
        <w:rPr>
          <w:rFonts w:eastAsia="SimSun"/>
          <w:bCs/>
          <w:i/>
          <w:iCs/>
          <w:szCs w:val="22"/>
          <w:lang w:val="el-GR"/>
        </w:rPr>
      </w:pPr>
      <w:r w:rsidRPr="007304E5">
        <w:rPr>
          <w:rFonts w:eastAsia="SimSun"/>
          <w:bCs/>
          <w:i/>
          <w:iCs/>
          <w:szCs w:val="22"/>
          <w:lang w:val="el-GR"/>
        </w:rPr>
        <w:t>Οι εργαζόμενοι θα πρέπει να είναι άνω των 25 ετών.</w:t>
      </w:r>
    </w:p>
    <w:p w:rsidR="001E4817" w:rsidRPr="007304E5" w:rsidRDefault="001E4817" w:rsidP="001E4817">
      <w:pPr>
        <w:suppressAutoHyphens w:val="0"/>
        <w:autoSpaceDE w:val="0"/>
        <w:spacing w:after="60"/>
        <w:rPr>
          <w:rFonts w:eastAsia="SimSun"/>
          <w:i/>
          <w:iCs/>
          <w:szCs w:val="22"/>
          <w:lang w:val="el-GR"/>
        </w:rPr>
      </w:pPr>
    </w:p>
    <w:p w:rsidR="001E4817" w:rsidRPr="007304E5" w:rsidRDefault="001E4817" w:rsidP="001E4817">
      <w:pPr>
        <w:suppressAutoHyphens w:val="0"/>
        <w:autoSpaceDE w:val="0"/>
        <w:spacing w:after="60"/>
        <w:rPr>
          <w:rFonts w:eastAsia="SimSun"/>
          <w:b/>
          <w:bCs/>
          <w:i/>
          <w:iCs/>
          <w:szCs w:val="22"/>
          <w:u w:val="single"/>
          <w:lang w:val="el-GR"/>
        </w:rPr>
      </w:pPr>
      <w:r w:rsidRPr="007304E5">
        <w:rPr>
          <w:rFonts w:eastAsia="SimSun"/>
          <w:b/>
          <w:bCs/>
          <w:i/>
          <w:iCs/>
          <w:szCs w:val="22"/>
          <w:u w:val="single"/>
          <w:lang w:val="el-GR"/>
        </w:rPr>
        <w:t>Άρθρο 15: Επίλυση διαφορών</w:t>
      </w:r>
    </w:p>
    <w:p w:rsidR="001E4817" w:rsidRPr="007304E5" w:rsidRDefault="001E4817" w:rsidP="001E4817">
      <w:pPr>
        <w:suppressAutoHyphens w:val="0"/>
        <w:autoSpaceDE w:val="0"/>
        <w:spacing w:after="60"/>
        <w:rPr>
          <w:rFonts w:eastAsia="SimSun"/>
          <w:i/>
          <w:iCs/>
          <w:szCs w:val="22"/>
          <w:lang w:val="el-GR"/>
        </w:rPr>
      </w:pPr>
      <w:r w:rsidRPr="007304E5">
        <w:rPr>
          <w:rFonts w:eastAsia="SimSun"/>
          <w:i/>
          <w:iCs/>
          <w:szCs w:val="22"/>
          <w:lang w:val="el-GR"/>
        </w:rPr>
        <w:t xml:space="preserve">Τυχόν διαφορές που θα προκύψουν κατά την εκτέλεση της εργασίας επιλύονται κατά τις διατάξεις των παραγράφων 2 έως 8 του άρθρου 270 του ΠΔ 410/95.                                                                                                                                                                                                                                                                                                                                                                                                                                                                                  </w:t>
      </w:r>
    </w:p>
    <w:p w:rsidR="001025D3" w:rsidRPr="001E4817" w:rsidRDefault="001025D3">
      <w:pPr>
        <w:rPr>
          <w:lang w:val="el-GR"/>
        </w:rPr>
      </w:pPr>
    </w:p>
    <w:sectPr w:rsidR="001025D3" w:rsidRPr="001E4817" w:rsidSect="001025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D0B99"/>
    <w:multiLevelType w:val="hybridMultilevel"/>
    <w:tmpl w:val="4B125802"/>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3DB454D3"/>
    <w:multiLevelType w:val="hybridMultilevel"/>
    <w:tmpl w:val="8FE02940"/>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46A73B80"/>
    <w:multiLevelType w:val="hybridMultilevel"/>
    <w:tmpl w:val="BBE6DDD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817"/>
    <w:rsid w:val="00007F48"/>
    <w:rsid w:val="001025D3"/>
    <w:rsid w:val="00145213"/>
    <w:rsid w:val="001E4817"/>
    <w:rsid w:val="00376E61"/>
    <w:rsid w:val="003D6B51"/>
    <w:rsid w:val="00701C62"/>
    <w:rsid w:val="00825541"/>
    <w:rsid w:val="00B46FE4"/>
    <w:rsid w:val="00BA161C"/>
    <w:rsid w:val="00C23C5E"/>
    <w:rsid w:val="00F818F1"/>
    <w:rsid w:val="00FC4C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1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E4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1E4817"/>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E4817"/>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1E481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NCUser</dc:creator>
  <cp:lastModifiedBy>kdap</cp:lastModifiedBy>
  <cp:revision>8</cp:revision>
  <dcterms:created xsi:type="dcterms:W3CDTF">2019-11-14T10:47:00Z</dcterms:created>
  <dcterms:modified xsi:type="dcterms:W3CDTF">2020-11-24T10:10:00Z</dcterms:modified>
</cp:coreProperties>
</file>